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D5" w:rsidRPr="002B6361" w:rsidRDefault="00C57AD5" w:rsidP="00C57AD5">
      <w:pPr>
        <w:rPr>
          <w:rFonts w:eastAsia="Calibri"/>
          <w:b/>
          <w:sz w:val="28"/>
          <w:szCs w:val="28"/>
          <w:lang w:val="tt-RU" w:eastAsia="en-US"/>
        </w:rPr>
      </w:pPr>
      <w:r>
        <w:t xml:space="preserve">                                                                       </w:t>
      </w:r>
      <w:r w:rsidRPr="002B6361">
        <w:rPr>
          <w:rFonts w:eastAsia="Calibri"/>
          <w:b/>
          <w:sz w:val="28"/>
          <w:szCs w:val="28"/>
          <w:lang w:val="tt-RU" w:eastAsia="en-US"/>
        </w:rPr>
        <w:t>РЕШЕНИЕ</w:t>
      </w:r>
    </w:p>
    <w:p w:rsidR="00C57AD5" w:rsidRPr="002B6361" w:rsidRDefault="00C57AD5" w:rsidP="00C57AD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val="tt-RU" w:eastAsia="en-US"/>
        </w:rPr>
        <w:t xml:space="preserve">Совета сельского поселения Майский </w:t>
      </w:r>
      <w:r w:rsidRPr="002B6361">
        <w:rPr>
          <w:rFonts w:eastAsia="Calibri"/>
          <w:b/>
          <w:bCs/>
          <w:sz w:val="28"/>
          <w:szCs w:val="28"/>
          <w:lang w:val="tt-RU" w:eastAsia="en-US"/>
        </w:rPr>
        <w:t xml:space="preserve"> сельсовет муниципального района Иглинский район Республики Башкортостан</w:t>
      </w:r>
    </w:p>
    <w:p w:rsidR="00C57AD5" w:rsidRPr="002B6361" w:rsidRDefault="00C57AD5" w:rsidP="00C57AD5">
      <w:pPr>
        <w:rPr>
          <w:rFonts w:ascii="Calibri" w:eastAsia="Calibri" w:hAnsi="Calibri"/>
          <w:lang w:eastAsia="en-US"/>
        </w:rPr>
      </w:pPr>
    </w:p>
    <w:p w:rsidR="00C57AD5" w:rsidRPr="002B6361" w:rsidRDefault="00C57AD5" w:rsidP="00C57AD5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B6361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  Порядка  размещения  объявлений, листовок  и  иных  информационных  материалов  на  многоквартирных  домах, их  придомовых территориях  и  на  иных  территориях  и  населенных  пунктов  и  объектах  </w:t>
      </w:r>
    </w:p>
    <w:p w:rsidR="00C57AD5" w:rsidRPr="001F41C1" w:rsidRDefault="00C57AD5" w:rsidP="00C57AD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lang w:eastAsia="en-US"/>
        </w:rPr>
        <w:t xml:space="preserve">   </w:t>
      </w:r>
      <w:r w:rsidRPr="001F41C1">
        <w:rPr>
          <w:rFonts w:eastAsia="Calibri"/>
          <w:sz w:val="28"/>
          <w:szCs w:val="28"/>
          <w:lang w:eastAsia="en-US"/>
        </w:rPr>
        <w:t xml:space="preserve">В соответствии с Гражданским кодексом Российской Федерации, Жилищным кодексом Российской Федерации, Федеральным законом от 6 октября 2003г. № 131-ФЗ «Об общих принципах организации местного самоуправления в Российской Федерации», </w:t>
      </w:r>
      <w:hyperlink r:id="rId5" w:history="1">
        <w:r w:rsidRPr="001F41C1">
          <w:rPr>
            <w:rFonts w:eastAsia="Calibri"/>
            <w:color w:val="000000"/>
            <w:sz w:val="28"/>
            <w:szCs w:val="28"/>
            <w:lang w:eastAsia="en-US"/>
          </w:rPr>
          <w:t>Кодекс</w:t>
        </w:r>
      </w:hyperlink>
      <w:r w:rsidRPr="001F41C1">
        <w:rPr>
          <w:rFonts w:eastAsia="Calibri"/>
          <w:color w:val="000000"/>
          <w:sz w:val="28"/>
          <w:szCs w:val="28"/>
          <w:lang w:eastAsia="en-US"/>
        </w:rPr>
        <w:t>ом Р</w:t>
      </w:r>
      <w:r w:rsidRPr="001F41C1">
        <w:rPr>
          <w:rFonts w:eastAsia="Calibri"/>
          <w:sz w:val="28"/>
          <w:szCs w:val="28"/>
          <w:lang w:eastAsia="en-US"/>
        </w:rPr>
        <w:t xml:space="preserve">еспублики Башкортостан об административных правонарушениях от 23.06.2011г. № 413-з, Совет сельского поселения Майский </w:t>
      </w:r>
      <w:r w:rsidRPr="001F41C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F41C1">
        <w:rPr>
          <w:rFonts w:eastAsia="Calibri"/>
          <w:sz w:val="28"/>
          <w:szCs w:val="28"/>
          <w:lang w:eastAsia="en-US"/>
        </w:rPr>
        <w:t>сельсовет муниципального района Иглинский район Республики Башкортостан решил:</w:t>
      </w:r>
    </w:p>
    <w:p w:rsidR="00C57AD5" w:rsidRPr="001F41C1" w:rsidRDefault="00C57AD5" w:rsidP="00C57AD5">
      <w:pPr>
        <w:ind w:firstLine="540"/>
        <w:jc w:val="both"/>
        <w:rPr>
          <w:rFonts w:eastAsia="Calibri"/>
          <w:b/>
          <w:bCs/>
          <w:caps/>
          <w:sz w:val="28"/>
          <w:szCs w:val="28"/>
          <w:lang w:eastAsia="en-US"/>
        </w:rPr>
      </w:pPr>
    </w:p>
    <w:p w:rsidR="00C57AD5" w:rsidRPr="001F41C1" w:rsidRDefault="00C57AD5" w:rsidP="00C57AD5">
      <w:pPr>
        <w:numPr>
          <w:ilvl w:val="0"/>
          <w:numId w:val="1"/>
        </w:numPr>
        <w:ind w:left="-142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F41C1">
        <w:rPr>
          <w:sz w:val="28"/>
          <w:szCs w:val="28"/>
        </w:rPr>
        <w:t xml:space="preserve">Утвердить  </w:t>
      </w:r>
      <w:r w:rsidRPr="00C57AD5">
        <w:rPr>
          <w:sz w:val="28"/>
          <w:szCs w:val="28"/>
        </w:rPr>
        <w:t>Порядок  размещения  объявлений, листовок  и  иных  информационных  материалов  на  многоквартирных  домах, их  придомовых территориях  и  на  иных  территориях  и  населенных  пунктов  и  объектах</w:t>
      </w:r>
      <w:proofErr w:type="gramStart"/>
      <w:r w:rsidRPr="00C57AD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C57AD5">
        <w:rPr>
          <w:sz w:val="28"/>
          <w:szCs w:val="28"/>
        </w:rPr>
        <w:t xml:space="preserve"> </w:t>
      </w:r>
    </w:p>
    <w:p w:rsidR="00C57AD5" w:rsidRPr="001F41C1" w:rsidRDefault="00C57AD5" w:rsidP="00C57AD5">
      <w:pPr>
        <w:numPr>
          <w:ilvl w:val="0"/>
          <w:numId w:val="1"/>
        </w:numPr>
        <w:ind w:left="-142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F41C1">
        <w:rPr>
          <w:rFonts w:eastAsia="Calibri"/>
          <w:sz w:val="28"/>
          <w:szCs w:val="28"/>
          <w:lang w:eastAsia="en-US"/>
        </w:rPr>
        <w:t>Обнародовать настоящее решение на информационном стенде в здании администрации сельского поселения Майский сельсовет муниципального района Иглинский район.</w:t>
      </w:r>
    </w:p>
    <w:p w:rsidR="00C57AD5" w:rsidRPr="001F41C1" w:rsidRDefault="00C57AD5" w:rsidP="00C57AD5">
      <w:pPr>
        <w:numPr>
          <w:ilvl w:val="0"/>
          <w:numId w:val="1"/>
        </w:numPr>
        <w:ind w:left="-142" w:firstLine="567"/>
        <w:rPr>
          <w:rFonts w:eastAsia="Calibri"/>
          <w:sz w:val="28"/>
          <w:szCs w:val="28"/>
        </w:rPr>
      </w:pPr>
      <w:r w:rsidRPr="001F41C1">
        <w:rPr>
          <w:rFonts w:eastAsia="Calibri"/>
          <w:sz w:val="28"/>
          <w:szCs w:val="28"/>
        </w:rPr>
        <w:t xml:space="preserve">Контроль за исполнением данного  решения  возложить на Постоянную комиссию Совета по  бюджету, налогам, вопросам  собственности  и  социально- гуманитарным  вопросам </w:t>
      </w:r>
      <w:proofErr w:type="gramStart"/>
      <w:r w:rsidRPr="001F41C1">
        <w:rPr>
          <w:rFonts w:eastAsia="Calibri"/>
          <w:sz w:val="28"/>
          <w:szCs w:val="28"/>
        </w:rPr>
        <w:t xml:space="preserve">( </w:t>
      </w:r>
      <w:proofErr w:type="gramEnd"/>
      <w:r w:rsidRPr="001F41C1">
        <w:rPr>
          <w:rFonts w:eastAsia="Calibri"/>
          <w:sz w:val="28"/>
          <w:szCs w:val="28"/>
        </w:rPr>
        <w:t>председатель- Новикова  Н.П)</w:t>
      </w:r>
    </w:p>
    <w:p w:rsidR="00C57AD5" w:rsidRPr="001F41C1" w:rsidRDefault="00C57AD5" w:rsidP="00C57AD5">
      <w:pPr>
        <w:numPr>
          <w:ilvl w:val="0"/>
          <w:numId w:val="1"/>
        </w:numPr>
        <w:ind w:left="-142" w:firstLine="567"/>
        <w:rPr>
          <w:rFonts w:eastAsia="Calibri"/>
          <w:sz w:val="28"/>
          <w:szCs w:val="28"/>
        </w:rPr>
      </w:pPr>
      <w:r w:rsidRPr="001F41C1">
        <w:rPr>
          <w:rFonts w:eastAsia="Calibri"/>
          <w:sz w:val="28"/>
          <w:szCs w:val="28"/>
        </w:rPr>
        <w:t>Настоящее решение вступает в силу со дня его обнародования.</w:t>
      </w:r>
    </w:p>
    <w:p w:rsidR="00C57AD5" w:rsidRPr="001F41C1" w:rsidRDefault="00C57AD5" w:rsidP="00C57AD5">
      <w:pPr>
        <w:ind w:left="-142"/>
        <w:rPr>
          <w:rFonts w:ascii="Calibri" w:eastAsia="Calibri" w:hAnsi="Calibri"/>
          <w:sz w:val="28"/>
          <w:szCs w:val="28"/>
        </w:rPr>
      </w:pPr>
    </w:p>
    <w:p w:rsidR="00C57AD5" w:rsidRPr="001F41C1" w:rsidRDefault="00C57AD5" w:rsidP="00C57AD5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</w:rPr>
        <w:t>Глава сельского  поселения                                                 Л.В.Ушакова</w:t>
      </w:r>
    </w:p>
    <w:p w:rsidR="00C57AD5" w:rsidRPr="001F41C1" w:rsidRDefault="00C57AD5" w:rsidP="00C57AD5">
      <w:pPr>
        <w:jc w:val="both"/>
        <w:rPr>
          <w:rFonts w:eastAsia="Calibri"/>
          <w:bCs/>
          <w:sz w:val="28"/>
          <w:szCs w:val="28"/>
          <w:lang w:eastAsia="en-US"/>
        </w:rPr>
      </w:pPr>
      <w:r w:rsidRPr="001F41C1">
        <w:rPr>
          <w:rFonts w:eastAsia="Calibri"/>
          <w:bCs/>
          <w:sz w:val="28"/>
          <w:szCs w:val="28"/>
          <w:lang w:eastAsia="en-US"/>
        </w:rPr>
        <w:t>«20» марта  2014 г.</w:t>
      </w:r>
    </w:p>
    <w:p w:rsidR="00C57AD5" w:rsidRPr="001F41C1" w:rsidRDefault="00C57AD5" w:rsidP="00C57AD5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№ 344</w:t>
      </w:r>
    </w:p>
    <w:p w:rsidR="00C57AD5" w:rsidRPr="00A254F4" w:rsidRDefault="00C57AD5" w:rsidP="00C57AD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254F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57AD5" w:rsidRPr="00A254F4" w:rsidRDefault="00C57AD5" w:rsidP="00C57AD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254F4">
        <w:rPr>
          <w:rFonts w:ascii="Times New Roman" w:hAnsi="Times New Roman" w:cs="Times New Roman"/>
          <w:bCs/>
          <w:sz w:val="24"/>
          <w:szCs w:val="24"/>
        </w:rPr>
        <w:t>к  решению Совета</w:t>
      </w:r>
    </w:p>
    <w:p w:rsidR="00C57AD5" w:rsidRPr="00A254F4" w:rsidRDefault="00C57AD5" w:rsidP="00C57AD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254F4">
        <w:rPr>
          <w:rFonts w:ascii="Times New Roman" w:hAnsi="Times New Roman" w:cs="Times New Roman"/>
          <w:bCs/>
          <w:sz w:val="24"/>
          <w:szCs w:val="24"/>
        </w:rPr>
        <w:t>СП  Майский  сельсовет</w:t>
      </w:r>
    </w:p>
    <w:p w:rsidR="00C57AD5" w:rsidRPr="00A254F4" w:rsidRDefault="00C57AD5" w:rsidP="00C57AD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254F4">
        <w:rPr>
          <w:rFonts w:ascii="Times New Roman" w:hAnsi="Times New Roman" w:cs="Times New Roman"/>
          <w:bCs/>
          <w:sz w:val="24"/>
          <w:szCs w:val="24"/>
        </w:rPr>
        <w:t>МР Иглинский  район РБ</w:t>
      </w:r>
    </w:p>
    <w:p w:rsidR="00C57AD5" w:rsidRPr="00A254F4" w:rsidRDefault="00C57AD5" w:rsidP="00C57AD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254F4">
        <w:rPr>
          <w:rFonts w:ascii="Times New Roman" w:hAnsi="Times New Roman" w:cs="Times New Roman"/>
          <w:bCs/>
          <w:sz w:val="24"/>
          <w:szCs w:val="24"/>
        </w:rPr>
        <w:t>от 20  марта  2014 г. № 344</w:t>
      </w:r>
    </w:p>
    <w:p w:rsidR="00C57AD5" w:rsidRDefault="00C57AD5" w:rsidP="00C57AD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AD5" w:rsidRDefault="00C57AD5" w:rsidP="00C57AD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</w:p>
    <w:p w:rsidR="00C57AD5" w:rsidRDefault="00C57AD5" w:rsidP="00C57A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размещения </w:t>
      </w:r>
      <w:r>
        <w:rPr>
          <w:rFonts w:ascii="Times New Roman" w:hAnsi="Times New Roman"/>
          <w:b/>
          <w:sz w:val="28"/>
          <w:szCs w:val="28"/>
        </w:rPr>
        <w:t xml:space="preserve">объявлений, листовок и иных информационных материалов,  на многоквартирных домах, их придомовых территориях </w:t>
      </w:r>
    </w:p>
    <w:p w:rsidR="00C57AD5" w:rsidRPr="004D38BE" w:rsidRDefault="00C57AD5" w:rsidP="00C57A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на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иных территориях и населенных пунктов и объектах </w:t>
      </w:r>
    </w:p>
    <w:p w:rsidR="00C57AD5" w:rsidRDefault="00C57AD5" w:rsidP="00C57AD5"/>
    <w:p w:rsidR="00C57AD5" w:rsidRPr="00D84EFE" w:rsidRDefault="00C57AD5" w:rsidP="00C57AD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84EFE">
        <w:rPr>
          <w:rFonts w:ascii="Times New Roman" w:hAnsi="Times New Roman"/>
          <w:sz w:val="28"/>
          <w:szCs w:val="28"/>
        </w:rPr>
        <w:t xml:space="preserve">Настоящее положение разработано на основании Гражданского кодекса Российской Федерации, Жилищного  кодекса Российской Федерации, Федерального  закона от 6 октября 2003г. N 131-ФЗ «Об общих принципах организации местного самоуправления в Российской Федерации, </w:t>
      </w:r>
      <w:r>
        <w:rPr>
          <w:rFonts w:ascii="Times New Roman" w:hAnsi="Times New Roman"/>
          <w:sz w:val="28"/>
          <w:szCs w:val="28"/>
        </w:rPr>
        <w:t>Кодексом</w:t>
      </w:r>
      <w:r w:rsidRPr="00D84EFE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D84EFE">
        <w:rPr>
          <w:rFonts w:ascii="Times New Roman" w:hAnsi="Times New Roman"/>
          <w:sz w:val="28"/>
          <w:szCs w:val="28"/>
        </w:rPr>
        <w:t>еспублики Башкортостан об административных правонарушениях от 23.06.2011г. N 413-з.</w:t>
      </w:r>
    </w:p>
    <w:p w:rsidR="00C57AD5" w:rsidRDefault="00C57AD5" w:rsidP="00C57A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C57AD5" w:rsidRDefault="00C57AD5" w:rsidP="00C57A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57AD5" w:rsidRDefault="00C57AD5" w:rsidP="00C57A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1.1. Настоящий Порядок регламентирует размещение </w:t>
      </w:r>
      <w:r>
        <w:rPr>
          <w:rFonts w:ascii="Times New Roman" w:hAnsi="Times New Roman"/>
          <w:sz w:val="28"/>
          <w:szCs w:val="28"/>
        </w:rPr>
        <w:t>объявлений, листовок и иных информационных материалов, не относящихся к рекламе, на многоквартирных домах и их придомовых территориях и</w:t>
      </w:r>
      <w:r>
        <w:rPr>
          <w:rFonts w:ascii="Times New Roman" w:hAnsi="Times New Roman"/>
          <w:color w:val="000000"/>
          <w:sz w:val="28"/>
          <w:szCs w:val="28"/>
        </w:rPr>
        <w:t xml:space="preserve"> на иных территориях и населенных пунктов  и объектах  в сельском поселении Майский сельсовет муниципального района Иглинский район  Республики Башкортостан (далее - Сельское поселение). </w:t>
      </w:r>
    </w:p>
    <w:p w:rsidR="00C57AD5" w:rsidRDefault="00C57AD5" w:rsidP="00C57A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1.2. Порядок размещения </w:t>
      </w:r>
      <w:r>
        <w:rPr>
          <w:rFonts w:ascii="Times New Roman" w:hAnsi="Times New Roman"/>
          <w:sz w:val="28"/>
          <w:szCs w:val="28"/>
        </w:rPr>
        <w:t>объявлений, листовок и иных информационных материалов, на многоквартирных домах, их придомовых территориях и на</w:t>
      </w:r>
      <w:r>
        <w:rPr>
          <w:rFonts w:ascii="Times New Roman" w:hAnsi="Times New Roman"/>
          <w:color w:val="000000"/>
          <w:sz w:val="28"/>
          <w:szCs w:val="28"/>
        </w:rPr>
        <w:t xml:space="preserve"> иных территориях населенных пунктов  и объектах в Сельском поселении  (далее – Порядок) разработан в соответствии с </w:t>
      </w:r>
      <w:r>
        <w:rPr>
          <w:rFonts w:ascii="Times New Roman" w:hAnsi="Times New Roman"/>
          <w:sz w:val="28"/>
          <w:szCs w:val="28"/>
        </w:rPr>
        <w:t xml:space="preserve">Гражданским кодексом Российской Федерации, Жилищным кодексом Российской Федерации, Федеральным законом от 6 октября 2003г. N 131-ФЗ «Об общих принципах организации местного самоуправления в Российской Федерации, Правилами благоустройства и санитарного содержания территории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Иглинский сельсовет муниципального района Иглинский район  Республики Башкортостан, утвержденными решением </w:t>
      </w:r>
      <w:r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Майский</w:t>
      </w:r>
      <w:r>
        <w:rPr>
          <w:rFonts w:ascii="Times New Roman" w:hAnsi="Times New Roman"/>
          <w:sz w:val="28"/>
          <w:szCs w:val="28"/>
        </w:rPr>
        <w:t xml:space="preserve"> сельсовет муниципального района Иглинский район Республики Башкортостан.</w:t>
      </w:r>
    </w:p>
    <w:p w:rsidR="00C57AD5" w:rsidRDefault="00C57AD5" w:rsidP="00C57A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/>
          <w:sz w:val="28"/>
          <w:szCs w:val="28"/>
        </w:rPr>
        <w:t>К информационным материалам, в рамках настоящего Порядка, относятся объявления, листовки и иные информационные материалы, не относящиеся к средствам наружной рекламы, не запрещенные федеральным законодательством и не являющиеся информацией, раскрытие или распространение либо доведения до потребителя которой, является обязательным в соответствии с федеральным законом.</w:t>
      </w:r>
      <w:proofErr w:type="gramEnd"/>
    </w:p>
    <w:p w:rsidR="00C57AD5" w:rsidRDefault="00C57AD5" w:rsidP="00C57A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Информационные материалы – носители информации и сведений,  которые создаются для информационной деятельности организаций и </w:t>
      </w:r>
      <w:r>
        <w:rPr>
          <w:rFonts w:ascii="Times New Roman" w:hAnsi="Times New Roman"/>
          <w:sz w:val="28"/>
          <w:szCs w:val="28"/>
        </w:rPr>
        <w:lastRenderedPageBreak/>
        <w:t>частных лиц, пропаганды и агитации в различных сферах общественно-политической жизни.</w:t>
      </w:r>
    </w:p>
    <w:p w:rsidR="00C57AD5" w:rsidRDefault="00C57AD5" w:rsidP="00C57A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Объявления - сообщение, извещающее о чём-то, привлекающее внимание граждан.</w:t>
      </w:r>
    </w:p>
    <w:p w:rsidR="00C57AD5" w:rsidRDefault="00C57AD5" w:rsidP="00C57A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Листовка - печатный листок с текстом (изображением) агитационно-политического или информационного характера. Листовки отличают актуальность содержания, тираж, оперативность выпуска и распространения, кратковременность использования. </w:t>
      </w:r>
    </w:p>
    <w:p w:rsidR="00C57AD5" w:rsidRDefault="00C57AD5" w:rsidP="00C57A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Объявления, листовки и иные информационные материалы могут изготавливаться на твердой и мягкой основе методом аппликации, полиграфическим или другим способом. </w:t>
      </w:r>
    </w:p>
    <w:p w:rsidR="00C57AD5" w:rsidRDefault="00C57AD5" w:rsidP="00C57A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Информационные материалы размещаться  </w:t>
      </w:r>
      <w:r>
        <w:rPr>
          <w:rFonts w:ascii="Times New Roman" w:hAnsi="Times New Roman"/>
          <w:color w:val="000000"/>
          <w:sz w:val="28"/>
          <w:szCs w:val="28"/>
        </w:rPr>
        <w:t xml:space="preserve">на специальных конструкциях – информационных щитах, которые расположены в каждом населенном пункте Сельского поселения.  </w:t>
      </w:r>
    </w:p>
    <w:p w:rsidR="00C57AD5" w:rsidRDefault="00C57AD5" w:rsidP="00C57A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AD5" w:rsidRDefault="00C57AD5" w:rsidP="00C57A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Требования к информационным щитам</w:t>
      </w:r>
    </w:p>
    <w:p w:rsidR="00C57AD5" w:rsidRDefault="00C57AD5" w:rsidP="00C57AD5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7AD5" w:rsidRDefault="00C57AD5" w:rsidP="00C57A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2.1. Конструкция информационного щита должна соответствовать техническим нормам и требованиям к конструкциям соответствующего типа, должна быть безопасна, спроектирована, изготовлена и установлена в соответствии с существующими строительными нормами и правилами, </w:t>
      </w:r>
      <w:proofErr w:type="spellStart"/>
      <w:r>
        <w:rPr>
          <w:rFonts w:ascii="Times New Roman" w:hAnsi="Times New Roman"/>
          <w:sz w:val="28"/>
          <w:szCs w:val="28"/>
        </w:rPr>
        <w:t>ГОСТами</w:t>
      </w:r>
      <w:proofErr w:type="spellEnd"/>
      <w:r>
        <w:rPr>
          <w:rFonts w:ascii="Times New Roman" w:hAnsi="Times New Roman"/>
          <w:sz w:val="28"/>
          <w:szCs w:val="28"/>
        </w:rPr>
        <w:t>, техническими регламентами и другими нормативными актами, содержащими требования для конструкций данного типа.</w:t>
      </w:r>
    </w:p>
    <w:p w:rsidR="00C57AD5" w:rsidRDefault="00C57AD5" w:rsidP="00C57A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Информационные щиты должны быть изготовлены из прочного материала. Материалы, используемые для изготовления информационных щитов, должны отвечать современным требованиям экологических и санитарно-эпидемиологических норм, не должны создавать угрозу жизни и здоровью граждан. При оформлении информационного поля предпочтительно использовать энергосберегающие технологии (светоотражающие материалы: краски, покрытия, пленки).</w:t>
      </w:r>
    </w:p>
    <w:p w:rsidR="00C57AD5" w:rsidRDefault="00C57AD5" w:rsidP="00C57A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Монтаж информационных щитов производится с соблюдением требований техники безопасности, обеспечивающих безопасную эксплуатацию, в соответствии с действующим законодательством.</w:t>
      </w:r>
    </w:p>
    <w:p w:rsidR="00C57AD5" w:rsidRDefault="00C57AD5" w:rsidP="00C57AD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2.4. По типу размещения информационные щиты подразделяется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отдельно стоящие и настенные.</w:t>
      </w:r>
    </w:p>
    <w:p w:rsidR="00C57AD5" w:rsidRDefault="00C57AD5" w:rsidP="00C57AD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отдельно стоящим информационным щитам относятся конструкции,  предназначенные   для размещения вышеуказанной информации в виде стенда, витрины, афиши. </w:t>
      </w:r>
    </w:p>
    <w:p w:rsidR="00C57AD5" w:rsidRDefault="00C57AD5" w:rsidP="00C57AD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настенным информационным щитам относятся доски объявлений, стенды, устанавливаемые на готовых конструкциях - фасадах зданий и сооружений, ограждениях и т.д.</w:t>
      </w:r>
    </w:p>
    <w:p w:rsidR="00C57AD5" w:rsidRDefault="00C57AD5" w:rsidP="00C57AD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2.5. Габариты  информационных щитов не должны превышать 1,5 м по высоте и  2,5м  –  по ширине.  </w:t>
      </w:r>
    </w:p>
    <w:p w:rsidR="00C57AD5" w:rsidRDefault="00C57AD5" w:rsidP="00C57AD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7AD5" w:rsidRDefault="00C57AD5" w:rsidP="00C57AD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3. Размещение </w:t>
      </w:r>
      <w:r>
        <w:rPr>
          <w:rFonts w:ascii="Times New Roman" w:hAnsi="Times New Roman"/>
          <w:b/>
          <w:sz w:val="28"/>
          <w:szCs w:val="28"/>
        </w:rPr>
        <w:t>объявлений, листовок и иных информационных материалов, на многоквартирных домах и их придомовых территориях</w:t>
      </w:r>
    </w:p>
    <w:p w:rsidR="00C57AD5" w:rsidRDefault="00C57AD5" w:rsidP="00C57A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AD5" w:rsidRDefault="00C57AD5" w:rsidP="00C57AD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Н</w:t>
      </w:r>
      <w:r>
        <w:rPr>
          <w:rFonts w:ascii="Times New Roman" w:hAnsi="Times New Roman"/>
          <w:color w:val="000000"/>
          <w:sz w:val="28"/>
          <w:szCs w:val="28"/>
        </w:rPr>
        <w:t xml:space="preserve">а многоквартирных домах и их придомовых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территорияхинформационные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материалы размещаются с согласия собственников помещений многоквартирного дома в соответствии со ст.ст. 36, 44 Жилищного кодекса Российской Федерации. </w:t>
      </w:r>
    </w:p>
    <w:p w:rsidR="00C57AD5" w:rsidRDefault="00C57AD5" w:rsidP="00C57A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Информационные щиты в жилых многоквартирных домах и на их придомовых территориях  устанавливаются в местах, определенных решением общего собрания собственников помещений в данном многоквартирном доме.</w:t>
      </w:r>
    </w:p>
    <w:p w:rsidR="00C57AD5" w:rsidRDefault="00C57AD5" w:rsidP="00C57AD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3.3.Размещение информационных щитов и информационных материалов на фасадах многоквартирных домов и их придомовых территориях без согласия собственников помещений многоквартирного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домазапрещается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57AD5" w:rsidRDefault="00C57AD5" w:rsidP="00C57AD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AD5" w:rsidRDefault="00C57AD5" w:rsidP="00C57A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4. Размещение </w:t>
      </w:r>
      <w:r>
        <w:rPr>
          <w:rFonts w:ascii="Times New Roman" w:hAnsi="Times New Roman"/>
          <w:b/>
          <w:sz w:val="28"/>
          <w:szCs w:val="28"/>
        </w:rPr>
        <w:t xml:space="preserve">объявлений, листовок и иных информационных материалов на </w:t>
      </w:r>
      <w:r>
        <w:rPr>
          <w:rFonts w:ascii="Times New Roman" w:hAnsi="Times New Roman"/>
          <w:b/>
          <w:color w:val="000000"/>
          <w:sz w:val="28"/>
          <w:szCs w:val="28"/>
        </w:rPr>
        <w:t>иных территориях населенных пунктов и объектах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</w:p>
    <w:p w:rsidR="00C57AD5" w:rsidRDefault="00C57AD5" w:rsidP="00C57AD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 Размещение объявлений, листовок и иных информационных материалов, не относящихся к рекламе (далее – информационные материалы), разрешается только на информационных щитах и в местах, отведенных для этой цели. </w:t>
      </w:r>
    </w:p>
    <w:p w:rsidR="00C57AD5" w:rsidRDefault="00C57AD5" w:rsidP="00C57A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4.2. </w:t>
      </w:r>
      <w:r>
        <w:rPr>
          <w:rFonts w:ascii="Times New Roman" w:hAnsi="Times New Roman"/>
          <w:sz w:val="28"/>
          <w:szCs w:val="28"/>
        </w:rPr>
        <w:t>Информационные щиты должны устанавливаться в местах скопления людей, в том числе у остановочных комплексов общественного транспорта и на территории жилой зоны Сельского поселения.</w:t>
      </w:r>
    </w:p>
    <w:p w:rsidR="00C57AD5" w:rsidRDefault="00C57AD5" w:rsidP="00C57A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4.3.</w:t>
      </w:r>
      <w:r>
        <w:rPr>
          <w:rFonts w:ascii="Times New Roman" w:hAnsi="Times New Roman"/>
          <w:color w:val="000000"/>
          <w:sz w:val="28"/>
          <w:szCs w:val="28"/>
        </w:rPr>
        <w:t xml:space="preserve">  Размещение информационных материалов запрещается:</w:t>
      </w:r>
    </w:p>
    <w:p w:rsidR="00C57AD5" w:rsidRDefault="00C57AD5" w:rsidP="00C57A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-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электроопорах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опорах контактной сети;</w:t>
      </w:r>
    </w:p>
    <w:p w:rsidR="00C57AD5" w:rsidRDefault="00C57AD5" w:rsidP="00C57A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- на фасадах и стенах зданий и сооружений, в окнах и витринах;</w:t>
      </w:r>
    </w:p>
    <w:p w:rsidR="00C57AD5" w:rsidRDefault="00C57AD5" w:rsidP="00C57A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- на объектах зеленого хозяйства;</w:t>
      </w:r>
    </w:p>
    <w:p w:rsidR="00C57AD5" w:rsidRDefault="00C57AD5" w:rsidP="00C57A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-на общественном транспорте без согласования с собственником транспортного средства;</w:t>
      </w:r>
    </w:p>
    <w:p w:rsidR="00C57AD5" w:rsidRDefault="00C57AD5" w:rsidP="00C57A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- на стендах и афишах с размещенной на них  информацией; </w:t>
      </w:r>
    </w:p>
    <w:p w:rsidR="00C57AD5" w:rsidRDefault="00C57AD5" w:rsidP="00C57A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- на стендах  без согласования с собственником стенда;</w:t>
      </w:r>
    </w:p>
    <w:p w:rsidR="00C57AD5" w:rsidRDefault="00C57AD5" w:rsidP="00C57A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непосредственно у светофоров, пешеходных переходов.</w:t>
      </w:r>
    </w:p>
    <w:p w:rsidR="00C57AD5" w:rsidRDefault="00C57AD5" w:rsidP="00C57A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AD5" w:rsidRDefault="00C57AD5" w:rsidP="00C57A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5. Ответственность за нарушение порядка размещения информационных материалов в населенных пунктах </w:t>
      </w:r>
    </w:p>
    <w:p w:rsidR="00C57AD5" w:rsidRDefault="00C57AD5" w:rsidP="00C57AD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7AD5" w:rsidRPr="00375D27" w:rsidRDefault="00C57AD5" w:rsidP="00C57AD5">
      <w:pPr>
        <w:pStyle w:val="a4"/>
        <w:jc w:val="both"/>
        <w:rPr>
          <w:rFonts w:ascii="Times New Roman" w:hAnsi="Times New Roman"/>
          <w:color w:val="2D2D2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5.1. </w:t>
      </w:r>
      <w:r w:rsidRPr="00375D27">
        <w:rPr>
          <w:rFonts w:ascii="Times New Roman" w:hAnsi="Times New Roman"/>
          <w:color w:val="2D2D2D"/>
          <w:sz w:val="28"/>
          <w:szCs w:val="28"/>
        </w:rPr>
        <w:t>Нарушение порядка</w:t>
      </w:r>
      <w:r>
        <w:rPr>
          <w:rFonts w:ascii="Times New Roman" w:hAnsi="Times New Roman"/>
          <w:color w:val="2D2D2D"/>
          <w:sz w:val="28"/>
          <w:szCs w:val="28"/>
        </w:rPr>
        <w:t xml:space="preserve"> размещения информационных материалов в населенных пунктах </w:t>
      </w:r>
      <w:r w:rsidRPr="00375D27">
        <w:rPr>
          <w:rFonts w:ascii="Times New Roman" w:hAnsi="Times New Roman"/>
          <w:color w:val="2D2D2D"/>
          <w:sz w:val="28"/>
          <w:szCs w:val="28"/>
        </w:rPr>
        <w:t>влечет за собой административную ответственность в соответствии со</w:t>
      </w:r>
      <w:r w:rsidRPr="00375D27"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</w:rPr>
        <w:t> </w:t>
      </w:r>
      <w:r>
        <w:rPr>
          <w:rFonts w:ascii="Times New Roman" w:hAnsi="Times New Roman"/>
          <w:color w:val="2D2D2D"/>
          <w:sz w:val="28"/>
          <w:szCs w:val="28"/>
        </w:rPr>
        <w:t>статьей  6.7 Кодекса Республики Башкортостан об административных правонарушениях.</w:t>
      </w:r>
    </w:p>
    <w:p w:rsidR="00C57AD5" w:rsidRPr="00375D27" w:rsidRDefault="00C57AD5" w:rsidP="00C57AD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57AD5" w:rsidRDefault="00C57AD5" w:rsidP="00C57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57AD5" w:rsidRDefault="00C57AD5" w:rsidP="00C57AD5"/>
    <w:p w:rsidR="00C57AD5" w:rsidRDefault="00C57AD5" w:rsidP="00C57AD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B6361">
        <w:rPr>
          <w:sz w:val="28"/>
          <w:szCs w:val="28"/>
        </w:rPr>
        <w:t xml:space="preserve">                                                             </w:t>
      </w: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7AD5" w:rsidRDefault="00C57AD5" w:rsidP="000319C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166F" w:rsidRDefault="001E166F"/>
    <w:p w:rsidR="00C57AD5" w:rsidRDefault="00C57AD5"/>
    <w:sectPr w:rsidR="00C57AD5" w:rsidSect="00132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D1070"/>
    <w:multiLevelType w:val="hybridMultilevel"/>
    <w:tmpl w:val="95E02C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9CE"/>
    <w:rsid w:val="000319CE"/>
    <w:rsid w:val="001323B1"/>
    <w:rsid w:val="001E166F"/>
    <w:rsid w:val="00C5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9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Прижатый влево"/>
    <w:basedOn w:val="a"/>
    <w:next w:val="a"/>
    <w:rsid w:val="000319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19CE"/>
  </w:style>
  <w:style w:type="paragraph" w:styleId="a4">
    <w:name w:val="No Spacing"/>
    <w:uiPriority w:val="1"/>
    <w:qFormat/>
    <w:rsid w:val="000319C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DD675FCAE0B7850217578E6A2280EBB094DBBBABABC8CB5CB39C2698LDA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1269</Words>
  <Characters>7237</Characters>
  <Application>Microsoft Office Word</Application>
  <DocSecurity>0</DocSecurity>
  <Lines>60</Lines>
  <Paragraphs>16</Paragraphs>
  <ScaleCrop>false</ScaleCrop>
  <Company>Microsoft</Company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</dc:creator>
  <cp:keywords/>
  <dc:description/>
  <cp:lastModifiedBy>XP </cp:lastModifiedBy>
  <cp:revision>3</cp:revision>
  <dcterms:created xsi:type="dcterms:W3CDTF">2014-04-11T09:03:00Z</dcterms:created>
  <dcterms:modified xsi:type="dcterms:W3CDTF">2014-04-13T14:23:00Z</dcterms:modified>
</cp:coreProperties>
</file>