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50" w:rsidRDefault="00065050" w:rsidP="00065050">
      <w:pPr>
        <w:rPr>
          <w:rFonts w:ascii="Times New Roman" w:hAnsi="Times New Roman" w:cs="Times New Roman"/>
          <w:b/>
          <w:sz w:val="28"/>
          <w:szCs w:val="28"/>
        </w:rPr>
      </w:pPr>
      <w:r w:rsidRPr="00065050">
        <w:rPr>
          <w:rFonts w:ascii="Times New Roman" w:hAnsi="Times New Roman" w:cs="Times New Roman"/>
          <w:b/>
          <w:sz w:val="28"/>
          <w:szCs w:val="28"/>
        </w:rPr>
        <w:t xml:space="preserve">О  назначении  публичных слушаний по проекту решения  Совета сельского поселения Майский 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«Об отчете исполнения бюджета сельского  поселения Майский  сельсовет  муниципального  района </w:t>
      </w:r>
      <w:proofErr w:type="spellStart"/>
      <w:r w:rsidRPr="0006505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</w:t>
      </w:r>
      <w:r>
        <w:rPr>
          <w:rFonts w:ascii="Times New Roman" w:hAnsi="Times New Roman" w:cs="Times New Roman"/>
          <w:b/>
          <w:sz w:val="28"/>
          <w:szCs w:val="28"/>
        </w:rPr>
        <w:t>тостан за 12 месяцев 2019 года»</w:t>
      </w:r>
    </w:p>
    <w:p w:rsidR="00065050" w:rsidRPr="00065050" w:rsidRDefault="00065050" w:rsidP="000650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050">
        <w:rPr>
          <w:rFonts w:ascii="Times New Roman" w:hAnsi="Times New Roman" w:cs="Times New Roman"/>
          <w:sz w:val="28"/>
          <w:szCs w:val="28"/>
        </w:rPr>
        <w:t xml:space="preserve">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Майский 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505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сельского  поселения Майский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отчете исполнения бюджета сельского поселения Майский  сельсовет муниципального 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2020 года» (далее - проект решения)  18 марта  2020 года в 11.00 часов в здании администрации сельского поселения Майский  сельсовет муниципального района,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Башкортостан.</w:t>
      </w:r>
      <w:proofErr w:type="gramEnd"/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 Фролова В.М. – депутат от избирательного округа № 2,  глава  сельского поселения Майский сельсовет;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А.Т.– депутат от избирательного округа № 5, 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 Новикова Н.П. – депутат избирательного округа № 3;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 по проекту решения направлять в Совет сельского поселения Майский 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семидневный срок со дня обнародования настоящего Решения по адресу: 452426, ул. Центральная, д. 20 с. Майский,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Башкортостан.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lastRenderedPageBreak/>
        <w:t xml:space="preserve">4.Обнародовать настоящее Решение на информационном стенде в здании администрации сельского поселения Майский сельсовет муниципального района </w:t>
      </w:r>
      <w:proofErr w:type="spellStart"/>
      <w:r w:rsidRPr="000650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0650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в сети интернет.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ab/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            В.М. Фролова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>28 февраля   2020  год</w:t>
      </w: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</w:p>
    <w:p w:rsidR="00065050" w:rsidRPr="00065050" w:rsidRDefault="00065050" w:rsidP="00065050">
      <w:pPr>
        <w:rPr>
          <w:rFonts w:ascii="Times New Roman" w:hAnsi="Times New Roman" w:cs="Times New Roman"/>
          <w:sz w:val="28"/>
          <w:szCs w:val="28"/>
        </w:rPr>
      </w:pPr>
      <w:r w:rsidRPr="00065050">
        <w:rPr>
          <w:rFonts w:ascii="Times New Roman" w:hAnsi="Times New Roman" w:cs="Times New Roman"/>
          <w:sz w:val="28"/>
          <w:szCs w:val="28"/>
        </w:rPr>
        <w:t xml:space="preserve">№ 75  </w:t>
      </w:r>
    </w:p>
    <w:p w:rsidR="00065050" w:rsidRDefault="00065050" w:rsidP="00065050"/>
    <w:p w:rsidR="00065050" w:rsidRDefault="00065050" w:rsidP="00065050"/>
    <w:p w:rsidR="00065050" w:rsidRDefault="00065050" w:rsidP="00065050"/>
    <w:p w:rsidR="00065050" w:rsidRDefault="00065050" w:rsidP="00065050"/>
    <w:p w:rsidR="00C05460" w:rsidRDefault="00C05460"/>
    <w:sectPr w:rsidR="00C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5"/>
    <w:rsid w:val="00065050"/>
    <w:rsid w:val="00A14105"/>
    <w:rsid w:val="00C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2020-03-02T11:10:00Z</dcterms:created>
  <dcterms:modified xsi:type="dcterms:W3CDTF">2020-03-02T11:10:00Z</dcterms:modified>
</cp:coreProperties>
</file>