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83" w:rsidRPr="003D7183" w:rsidRDefault="003D7183" w:rsidP="003D7183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D7183">
        <w:rPr>
          <w:rFonts w:ascii="Times New Roman" w:hAnsi="Times New Roman" w:cs="Times New Roman"/>
          <w:b/>
          <w:sz w:val="28"/>
          <w:szCs w:val="28"/>
        </w:rPr>
        <w:t>Ҡарар</w:t>
      </w:r>
      <w:proofErr w:type="spellEnd"/>
      <w:r w:rsidRPr="003D718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Постановление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>«02»  сентябрь  2020 й                 №   02-06-25                     «02» сентября  2020 год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</w:p>
    <w:p w:rsidR="003D7183" w:rsidRDefault="003D7183" w:rsidP="003D7183">
      <w:pPr>
        <w:rPr>
          <w:rFonts w:ascii="Times New Roman" w:hAnsi="Times New Roman" w:cs="Times New Roman"/>
          <w:b/>
          <w:sz w:val="28"/>
          <w:szCs w:val="28"/>
        </w:rPr>
      </w:pPr>
      <w:r w:rsidRPr="003D718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D7183" w:rsidRPr="003D7183" w:rsidRDefault="003D7183" w:rsidP="003D718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7183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 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утверждения бюджетного прогноза </w:t>
      </w:r>
      <w:r w:rsidRPr="003D718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Майский  сельсовет  муниципального района </w:t>
      </w:r>
      <w:proofErr w:type="spellStart"/>
      <w:r w:rsidRPr="003D7183">
        <w:rPr>
          <w:rFonts w:ascii="Times New Roman" w:hAnsi="Times New Roman" w:cs="Times New Roman"/>
          <w:b/>
          <w:sz w:val="28"/>
          <w:szCs w:val="28"/>
        </w:rPr>
        <w:t>Иглинский</w:t>
      </w:r>
      <w:proofErr w:type="spellEnd"/>
      <w:r w:rsidRPr="003D7183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 на  долгосрочный период.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7183">
        <w:rPr>
          <w:rFonts w:ascii="Times New Roman" w:hAnsi="Times New Roman" w:cs="Times New Roman"/>
          <w:sz w:val="28"/>
          <w:szCs w:val="28"/>
        </w:rPr>
        <w:t xml:space="preserve"> В соответствии со статьей 170.1 Бюджетного кодекса Российской Федерации, Положением о бюджетном процессе в сельском поселении  Майский  сельсовет муниципального района   </w:t>
      </w:r>
      <w:proofErr w:type="spellStart"/>
      <w:r w:rsidRPr="003D718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D7183">
        <w:rPr>
          <w:rFonts w:ascii="Times New Roman" w:hAnsi="Times New Roman" w:cs="Times New Roman"/>
          <w:sz w:val="28"/>
          <w:szCs w:val="28"/>
        </w:rPr>
        <w:t xml:space="preserve">   район   Республики   Башкортостан постановляю: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разработки и утверждения бюджетного прогноза сельского поселения Майский  сельсовет муниципального района </w:t>
      </w:r>
      <w:proofErr w:type="spellStart"/>
      <w:r w:rsidRPr="003D718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D7183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на долгосрочный период.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 xml:space="preserve">2.Установить, что бюджетный прогноз сельского   поселения   Майский сельсовет муниципального района </w:t>
      </w:r>
      <w:proofErr w:type="spellStart"/>
      <w:r w:rsidRPr="003D718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D71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 разрабатывается каждые три года на шесть и более лет на основе прогноза социально-экономического развития сельского поселения Майский  сельсовет муниципального района </w:t>
      </w:r>
      <w:proofErr w:type="spellStart"/>
      <w:r w:rsidRPr="003D7183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3D718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долгосрочный период.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>3.Настоящее постановление подлежит обнародованию и размещению                       на официальном сайте администрации  сельского поселения Майский  сельсовет              в информационно-телекоммуникационной сети «Интернет».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D71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D718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  <w:r w:rsidRPr="003D718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Pr="003D7183">
        <w:rPr>
          <w:rFonts w:ascii="Times New Roman" w:hAnsi="Times New Roman" w:cs="Times New Roman"/>
          <w:sz w:val="28"/>
          <w:szCs w:val="28"/>
        </w:rPr>
        <w:t>В.М.Фролова</w:t>
      </w:r>
      <w:proofErr w:type="spellEnd"/>
      <w:r w:rsidRPr="003D71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D7183" w:rsidRPr="003D7183" w:rsidRDefault="003D7183" w:rsidP="003D7183">
      <w:pPr>
        <w:rPr>
          <w:rFonts w:ascii="Times New Roman" w:hAnsi="Times New Roman" w:cs="Times New Roman"/>
          <w:sz w:val="28"/>
          <w:szCs w:val="28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</w:t>
      </w:r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Майский сельсовет</w:t>
      </w:r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</w:p>
    <w:p w:rsidR="003D7183" w:rsidRPr="003D7183" w:rsidRDefault="003D7183" w:rsidP="003D7183">
      <w:pPr>
        <w:spacing w:after="0" w:line="315" w:lineRule="atLeast"/>
        <w:ind w:left="510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 Республики Башкортостан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«02»сентября  2020 года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разработки и утверждения бюджетного прогноза сельского</w:t>
      </w:r>
    </w:p>
    <w:p w:rsidR="003D7183" w:rsidRPr="003D7183" w:rsidRDefault="003D7183" w:rsidP="003D718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поселения Майский сельсовет муниципального района </w:t>
      </w:r>
    </w:p>
    <w:p w:rsidR="003D7183" w:rsidRPr="003D7183" w:rsidRDefault="003D7183" w:rsidP="003D718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3D7183" w:rsidRPr="003D7183" w:rsidRDefault="003D7183" w:rsidP="003D718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долгосрочный период</w:t>
      </w:r>
    </w:p>
    <w:p w:rsidR="003D7183" w:rsidRPr="003D7183" w:rsidRDefault="003D7183" w:rsidP="003D718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1. Настоящий Порядок определяет сроки, правила разработки и утверждения, требования к составу и содержанию бюджетного прогноза сельского поселения Майский сельсовет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долгосрочный период (далее - Бюджетный прогноз).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gram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Бюджетного прогноза (изменения Бюджетного прогноза) и организационное обеспечение осуществляется Администрацией сельского поселения  Майский сельсовет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либо Уполномоченным органом (далее-Уполномоченный орган) в сроки, устанавливаемые распоряжением главы Администрации сельского поселения о порядке и сроках составления проекта бюджета сельского поселения Майский сельсовет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 (далее - бюджет сельского поселения) на очередной финансовый год и</w:t>
      </w:r>
      <w:proofErr w:type="gram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плановый период, но не позднее 20 октября текущего финансового года.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3. Бюджетный прогноз включает следующие положения: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а) основные подходы к формированию бюджетной политики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долгосрочный период;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б) прогноз основных характеристик бюджета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долгосрочный период (объем доходов, расходов, дефицита (профицита), источников финансирования дефицита, муниципального долга, иные показатели</w:t>
      </w:r>
      <w:proofErr w:type="gram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)(</w:t>
      </w:r>
      <w:proofErr w:type="gram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1);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в) показатели финансового обеспечения муниципальных программ сельского поселения Майский сельсовет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период их действия (приложение № 2);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г) иные показатели, характеризующие бюджет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 </w:t>
      </w:r>
      <w:proofErr w:type="gram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Бюджетного прогноза (проект изменений Бюджетного прогноза) (за исключением показателей финансового обеспечения муниципальных программ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Башкортостан) представляется Уполномоченным органом в Совет 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Республики Башкортостан одновременно с проектом решения Совета 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о бюджете сельского поселения Майский сельсовет</w:t>
      </w:r>
      <w:proofErr w:type="gram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Pr="003D71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на очередной финансовый год и на плановый период (далее – проектом решения о бюджете на очередной финансовый год и на плановый период).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 </w:t>
      </w:r>
      <w:proofErr w:type="gram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Бюджетного прогноза на долгосрочный период осуществляется на основании показателей прогноза социально-экономического развития 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очередной финансовый год и на плановый период, сведений о показателях ресурсного обеспечения муниципальных программ 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на период их действия. </w:t>
      </w:r>
      <w:proofErr w:type="gramEnd"/>
    </w:p>
    <w:p w:rsidR="003D7183" w:rsidRPr="003D7183" w:rsidRDefault="003D7183" w:rsidP="003D7183">
      <w:pPr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Бюджетный прогноз (изменения в Бюджетный прогноз) утверждается (утверждаются) Администрацией сельского поселения Майский сельсовет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срок, не превышающий двух месяцев со дня официального опубликования решения о бюджете на очередной финансовый год и на плановый период.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                                                                        А.Р.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Резяпова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3D7183" w:rsidRPr="003D7183" w:rsidSect="00EE0B83">
          <w:pgSz w:w="11906" w:h="16838"/>
          <w:pgMar w:top="540" w:right="566" w:bottom="540" w:left="1440" w:header="709" w:footer="709" w:gutter="0"/>
          <w:cols w:space="708"/>
          <w:docGrid w:linePitch="360"/>
        </w:sect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Приложение № 1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сельского поселения Майский сельсовет</w:t>
      </w:r>
      <w:r w:rsidRPr="003D7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D7183" w:rsidRPr="003D7183" w:rsidRDefault="003D7183" w:rsidP="003D7183">
      <w:pPr>
        <w:tabs>
          <w:tab w:val="left" w:pos="9356"/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3D7183" w:rsidRPr="003D7183" w:rsidRDefault="003D7183" w:rsidP="003D7183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3D7183" w:rsidRPr="003D7183" w:rsidRDefault="003D7183" w:rsidP="003D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ПРОГНОЗ</w:t>
      </w:r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основных характеристик бюджета сельского поселения Майский  сельсовет</w:t>
      </w:r>
      <w:r w:rsidRPr="003D718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Иглинский</w:t>
      </w:r>
      <w:proofErr w:type="spellEnd"/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 на долгосрочный период</w:t>
      </w:r>
    </w:p>
    <w:p w:rsidR="003D7183" w:rsidRPr="003D7183" w:rsidRDefault="003D7183" w:rsidP="003D7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992"/>
        <w:gridCol w:w="1134"/>
        <w:gridCol w:w="851"/>
        <w:gridCol w:w="850"/>
        <w:gridCol w:w="1134"/>
        <w:gridCol w:w="851"/>
        <w:gridCol w:w="850"/>
        <w:gridCol w:w="1134"/>
        <w:gridCol w:w="851"/>
        <w:gridCol w:w="950"/>
        <w:gridCol w:w="1176"/>
        <w:gridCol w:w="992"/>
        <w:gridCol w:w="984"/>
      </w:tblGrid>
      <w:tr w:rsidR="003D7183" w:rsidRPr="003D7183" w:rsidTr="00550BD9">
        <w:trPr>
          <w:trHeight w:val="481"/>
        </w:trPr>
        <w:tc>
          <w:tcPr>
            <w:tcW w:w="2235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 год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Очередной год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n)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Первый год планового периода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+1)</w:t>
            </w:r>
          </w:p>
        </w:tc>
        <w:tc>
          <w:tcPr>
            <w:tcW w:w="2935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Второй год планового периода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+2)</w:t>
            </w:r>
          </w:p>
        </w:tc>
        <w:tc>
          <w:tcPr>
            <w:tcW w:w="3152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</w:tr>
      <w:tr w:rsidR="003D7183" w:rsidRPr="003D7183" w:rsidTr="00550BD9">
        <w:tc>
          <w:tcPr>
            <w:tcW w:w="2235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консервативный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базовый</w:t>
            </w: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целевой</w:t>
            </w:r>
          </w:p>
        </w:tc>
      </w:tr>
      <w:tr w:rsidR="003D7183" w:rsidRPr="003D7183" w:rsidTr="00550BD9">
        <w:tc>
          <w:tcPr>
            <w:tcW w:w="15976" w:type="dxa"/>
            <w:gridSpan w:val="15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Бюджет сельского поселения ___________ сельсовет муниципального района </w:t>
            </w:r>
            <w:proofErr w:type="spellStart"/>
            <w:r w:rsidRPr="003D71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Иглинский</w:t>
            </w:r>
            <w:proofErr w:type="spellEnd"/>
            <w:r w:rsidRPr="003D718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район Республики Башкортостан</w:t>
            </w: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налоговые доходы 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rPr>
          <w:trHeight w:val="396"/>
        </w:trPr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дотации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субвенции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223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Муниципальный долг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ind w:right="-1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к Бюджетному прогнозу 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сельского поселения Майский сельсовет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муниципального района </w:t>
      </w:r>
      <w:proofErr w:type="spellStart"/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Иглинский</w:t>
      </w:r>
      <w:proofErr w:type="spellEnd"/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7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Республики Башкортостан </w:t>
      </w: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7183" w:rsidRPr="003D7183" w:rsidRDefault="003D7183" w:rsidP="003D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ПОКАЗАТЕЛИ ФИНАНСОВОГО ОБЕСПЕЧЕНИЯ </w:t>
      </w:r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 xml:space="preserve">муниципальных программ сельского поселения Майский  сельсовет муниципального района </w:t>
      </w:r>
      <w:proofErr w:type="spellStart"/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Иглинский</w:t>
      </w:r>
      <w:proofErr w:type="spellEnd"/>
      <w:r w:rsidRPr="003D718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район Республики Башкортостан на период их действия</w:t>
      </w:r>
    </w:p>
    <w:p w:rsidR="003D7183" w:rsidRPr="003D7183" w:rsidRDefault="003D7183" w:rsidP="003D71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3D7183" w:rsidRPr="003D7183" w:rsidRDefault="003D7183" w:rsidP="003D71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тыс</w:t>
      </w:r>
      <w:proofErr w:type="gramStart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.р</w:t>
      </w:r>
      <w:proofErr w:type="gramEnd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уб</w:t>
      </w:r>
      <w:proofErr w:type="spellEnd"/>
      <w:r w:rsidRPr="003D718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906"/>
        <w:gridCol w:w="839"/>
        <w:gridCol w:w="1338"/>
        <w:gridCol w:w="787"/>
        <w:gridCol w:w="771"/>
        <w:gridCol w:w="1338"/>
        <w:gridCol w:w="787"/>
        <w:gridCol w:w="771"/>
        <w:gridCol w:w="1338"/>
        <w:gridCol w:w="786"/>
        <w:gridCol w:w="770"/>
        <w:gridCol w:w="1338"/>
        <w:gridCol w:w="785"/>
        <w:gridCol w:w="769"/>
      </w:tblGrid>
      <w:tr w:rsidR="003D7183" w:rsidRPr="003D7183" w:rsidTr="00550BD9">
        <w:tc>
          <w:tcPr>
            <w:tcW w:w="1526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Отчетный год</w:t>
            </w:r>
          </w:p>
        </w:tc>
        <w:tc>
          <w:tcPr>
            <w:tcW w:w="881" w:type="dxa"/>
            <w:vMerge w:val="restart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Текущий год</w:t>
            </w:r>
          </w:p>
        </w:tc>
        <w:tc>
          <w:tcPr>
            <w:tcW w:w="3184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Очередной год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n)</w:t>
            </w:r>
          </w:p>
        </w:tc>
        <w:tc>
          <w:tcPr>
            <w:tcW w:w="3168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Первый год планового периода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+1)</w:t>
            </w:r>
          </w:p>
        </w:tc>
        <w:tc>
          <w:tcPr>
            <w:tcW w:w="3143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Второй год планового периода (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n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+2)</w:t>
            </w:r>
          </w:p>
        </w:tc>
        <w:tc>
          <w:tcPr>
            <w:tcW w:w="3082" w:type="dxa"/>
            <w:gridSpan w:val="3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…</w:t>
            </w:r>
          </w:p>
        </w:tc>
      </w:tr>
      <w:tr w:rsidR="003D7183" w:rsidRPr="003D7183" w:rsidTr="00550BD9">
        <w:tc>
          <w:tcPr>
            <w:tcW w:w="1526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vMerge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консервативный</w:t>
            </w: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базовый</w:t>
            </w: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целевой</w:t>
            </w: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бюджета – всего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реализацию муниципальных программ – всего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</w:t>
            </w: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программа 1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муниципальная программа 2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83" w:rsidRPr="003D7183" w:rsidTr="00550BD9">
        <w:tc>
          <w:tcPr>
            <w:tcW w:w="152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18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992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1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6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9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38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75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69" w:type="dxa"/>
            <w:shd w:val="clear" w:color="auto" w:fill="auto"/>
          </w:tcPr>
          <w:p w:rsidR="003D7183" w:rsidRPr="003D7183" w:rsidRDefault="003D7183" w:rsidP="003D718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D7183" w:rsidRPr="003D7183" w:rsidRDefault="003D7183" w:rsidP="003D7183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7183" w:rsidRPr="003D7183" w:rsidRDefault="003D7183" w:rsidP="003D71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FF3" w:rsidRPr="003D7183" w:rsidRDefault="00EC0FF3">
      <w:pPr>
        <w:rPr>
          <w:rFonts w:ascii="Times New Roman" w:hAnsi="Times New Roman" w:cs="Times New Roman"/>
          <w:sz w:val="28"/>
          <w:szCs w:val="28"/>
        </w:rPr>
      </w:pPr>
    </w:p>
    <w:sectPr w:rsidR="00EC0FF3" w:rsidRPr="003D7183" w:rsidSect="003D71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CE0"/>
    <w:rsid w:val="003D7183"/>
    <w:rsid w:val="00EC0FF3"/>
    <w:rsid w:val="00E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2020-09-02T08:31:00Z</dcterms:created>
  <dcterms:modified xsi:type="dcterms:W3CDTF">2020-09-02T08:34:00Z</dcterms:modified>
</cp:coreProperties>
</file>