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75" w:rsidRPr="004C0575" w:rsidRDefault="004C0575" w:rsidP="004C0575">
      <w:pPr>
        <w:spacing w:after="120"/>
        <w:rPr>
          <w:rFonts w:eastAsia="Calibri"/>
          <w:b/>
          <w:sz w:val="28"/>
          <w:szCs w:val="24"/>
        </w:rPr>
      </w:pPr>
      <w:r w:rsidRPr="004C0575">
        <w:rPr>
          <w:rFonts w:eastAsia="MS Mincho"/>
          <w:b/>
          <w:sz w:val="22"/>
          <w:szCs w:val="22"/>
          <w:lang w:val="be-BY"/>
        </w:rPr>
        <w:t>Ҡ</w:t>
      </w:r>
      <w:r w:rsidRPr="004C0575">
        <w:rPr>
          <w:rFonts w:eastAsia="MS Mincho"/>
          <w:b/>
          <w:sz w:val="24"/>
          <w:szCs w:val="24"/>
          <w:lang w:val="be-BY"/>
        </w:rPr>
        <w:t>АРАР</w:t>
      </w:r>
      <w:r w:rsidRPr="004C0575">
        <w:rPr>
          <w:rFonts w:eastAsia="Calibri"/>
          <w:b/>
          <w:sz w:val="28"/>
          <w:szCs w:val="24"/>
        </w:rPr>
        <w:tab/>
      </w:r>
      <w:r w:rsidRPr="004C0575">
        <w:rPr>
          <w:rFonts w:eastAsia="Calibri"/>
          <w:b/>
          <w:sz w:val="28"/>
          <w:szCs w:val="24"/>
        </w:rPr>
        <w:tab/>
      </w:r>
      <w:r w:rsidRPr="004C0575">
        <w:rPr>
          <w:rFonts w:eastAsia="Calibri"/>
          <w:b/>
          <w:sz w:val="28"/>
          <w:szCs w:val="24"/>
        </w:rPr>
        <w:tab/>
      </w:r>
      <w:r w:rsidRPr="004C0575">
        <w:rPr>
          <w:rFonts w:eastAsia="Calibri"/>
          <w:b/>
          <w:sz w:val="28"/>
          <w:szCs w:val="24"/>
        </w:rPr>
        <w:tab/>
      </w:r>
      <w:r w:rsidRPr="004C0575">
        <w:rPr>
          <w:rFonts w:eastAsia="Calibri"/>
          <w:b/>
          <w:sz w:val="28"/>
          <w:szCs w:val="24"/>
        </w:rPr>
        <w:tab/>
      </w:r>
      <w:r w:rsidRPr="004C0575">
        <w:rPr>
          <w:rFonts w:eastAsia="Calibri"/>
          <w:b/>
          <w:sz w:val="28"/>
          <w:szCs w:val="24"/>
        </w:rPr>
        <w:tab/>
      </w:r>
      <w:r w:rsidRPr="004C0575">
        <w:rPr>
          <w:rFonts w:eastAsia="Calibri"/>
          <w:b/>
          <w:sz w:val="28"/>
          <w:szCs w:val="24"/>
        </w:rPr>
        <w:tab/>
      </w:r>
      <w:r w:rsidRPr="004C0575">
        <w:rPr>
          <w:rFonts w:eastAsia="Calibri"/>
          <w:b/>
          <w:sz w:val="28"/>
          <w:szCs w:val="24"/>
        </w:rPr>
        <w:tab/>
        <w:t xml:space="preserve">         </w:t>
      </w:r>
      <w:r w:rsidRPr="004C0575">
        <w:rPr>
          <w:rFonts w:eastAsia="Calibri"/>
          <w:b/>
          <w:sz w:val="24"/>
          <w:szCs w:val="24"/>
        </w:rPr>
        <w:t>РЕШЕНИЕ</w:t>
      </w:r>
      <w:r w:rsidRPr="004C0575">
        <w:rPr>
          <w:rFonts w:eastAsia="Calibri"/>
          <w:b/>
          <w:sz w:val="28"/>
          <w:szCs w:val="28"/>
        </w:rPr>
        <w:t xml:space="preserve">        </w:t>
      </w:r>
    </w:p>
    <w:p w:rsidR="004C0575" w:rsidRPr="004C0575" w:rsidRDefault="004C0575" w:rsidP="004C0575">
      <w:pPr>
        <w:shd w:val="clear" w:color="auto" w:fill="FFFFFF"/>
        <w:rPr>
          <w:rFonts w:eastAsia="Calibri"/>
          <w:b/>
          <w:sz w:val="27"/>
          <w:szCs w:val="27"/>
        </w:rPr>
      </w:pPr>
      <w:r w:rsidRPr="004C057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7"/>
          <w:szCs w:val="27"/>
        </w:rPr>
        <w:t>«23</w:t>
      </w:r>
      <w:r w:rsidRPr="004C0575">
        <w:rPr>
          <w:b/>
          <w:color w:val="000000"/>
          <w:sz w:val="27"/>
          <w:szCs w:val="27"/>
        </w:rPr>
        <w:t xml:space="preserve">» декабрь  2024 й.                         </w:t>
      </w:r>
      <w:r>
        <w:rPr>
          <w:b/>
          <w:color w:val="000000"/>
          <w:sz w:val="27"/>
          <w:szCs w:val="27"/>
        </w:rPr>
        <w:t>№ 153</w:t>
      </w:r>
      <w:r w:rsidRPr="004C0575">
        <w:rPr>
          <w:b/>
          <w:color w:val="000000"/>
          <w:sz w:val="27"/>
          <w:szCs w:val="27"/>
        </w:rPr>
        <w:t xml:space="preserve">                   </w:t>
      </w:r>
      <w:r>
        <w:rPr>
          <w:b/>
          <w:color w:val="000000"/>
          <w:sz w:val="27"/>
          <w:szCs w:val="27"/>
        </w:rPr>
        <w:t xml:space="preserve"> «23</w:t>
      </w:r>
      <w:r w:rsidRPr="004C0575">
        <w:rPr>
          <w:b/>
          <w:color w:val="000000"/>
          <w:sz w:val="27"/>
          <w:szCs w:val="27"/>
        </w:rPr>
        <w:t>» декабря  2024 г.</w:t>
      </w:r>
    </w:p>
    <w:p w:rsidR="004C0575" w:rsidRDefault="004C0575" w:rsidP="007043A4">
      <w:pPr>
        <w:spacing w:line="307" w:lineRule="exact"/>
        <w:ind w:right="40"/>
        <w:jc w:val="center"/>
        <w:rPr>
          <w:b/>
          <w:sz w:val="28"/>
          <w:szCs w:val="28"/>
          <w:shd w:val="clear" w:color="auto" w:fill="FFFFFF"/>
        </w:rPr>
      </w:pPr>
    </w:p>
    <w:p w:rsidR="004C0575" w:rsidRDefault="004C0575" w:rsidP="004C0575">
      <w:pPr>
        <w:spacing w:line="307" w:lineRule="exact"/>
        <w:ind w:right="40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7043A4" w:rsidRPr="00017FBE" w:rsidRDefault="007043A4" w:rsidP="007043A4">
      <w:pPr>
        <w:spacing w:line="307" w:lineRule="exact"/>
        <w:ind w:right="40"/>
        <w:jc w:val="center"/>
        <w:rPr>
          <w:b/>
          <w:sz w:val="28"/>
          <w:szCs w:val="28"/>
        </w:rPr>
      </w:pPr>
      <w:r w:rsidRPr="00017FBE">
        <w:rPr>
          <w:b/>
          <w:sz w:val="28"/>
          <w:szCs w:val="28"/>
          <w:shd w:val="clear" w:color="auto" w:fill="FFFFFF"/>
        </w:rPr>
        <w:t>Об утверждении Соглашения между органами местного самоуправления муниципального района</w:t>
      </w:r>
      <w:r w:rsidRPr="00017FBE">
        <w:rPr>
          <w:b/>
          <w:sz w:val="28"/>
          <w:szCs w:val="28"/>
        </w:rPr>
        <w:t xml:space="preserve"> </w:t>
      </w:r>
      <w:r w:rsidRPr="00017FBE">
        <w:rPr>
          <w:b/>
          <w:sz w:val="28"/>
          <w:szCs w:val="28"/>
          <w:shd w:val="clear" w:color="auto" w:fill="FFFFFF"/>
        </w:rPr>
        <w:t>Иглинский район Республики Башкортостан и сельского</w:t>
      </w:r>
      <w:r w:rsidRPr="00017FBE">
        <w:rPr>
          <w:b/>
          <w:sz w:val="28"/>
          <w:szCs w:val="28"/>
        </w:rPr>
        <w:t xml:space="preserve"> </w:t>
      </w:r>
      <w:r w:rsidRPr="00017FBE">
        <w:rPr>
          <w:b/>
          <w:sz w:val="28"/>
          <w:szCs w:val="28"/>
          <w:shd w:val="clear" w:color="auto" w:fill="FFFFFF"/>
        </w:rPr>
        <w:t xml:space="preserve">поселения </w:t>
      </w:r>
      <w:r>
        <w:rPr>
          <w:b/>
          <w:sz w:val="28"/>
          <w:szCs w:val="28"/>
          <w:shd w:val="clear" w:color="auto" w:fill="FFFFFF"/>
        </w:rPr>
        <w:t>Майский</w:t>
      </w:r>
      <w:r w:rsidRPr="00017FBE">
        <w:rPr>
          <w:b/>
          <w:sz w:val="28"/>
          <w:szCs w:val="28"/>
          <w:shd w:val="clear" w:color="auto" w:fill="FFFFFF"/>
        </w:rPr>
        <w:t xml:space="preserve"> сельсовет муниципального</w:t>
      </w:r>
      <w:r w:rsidRPr="00017FBE">
        <w:rPr>
          <w:b/>
          <w:sz w:val="28"/>
          <w:szCs w:val="28"/>
        </w:rPr>
        <w:t xml:space="preserve"> </w:t>
      </w:r>
      <w:r w:rsidRPr="00017FBE">
        <w:rPr>
          <w:b/>
          <w:sz w:val="28"/>
          <w:szCs w:val="28"/>
          <w:shd w:val="clear" w:color="auto" w:fill="FFFFFF"/>
        </w:rPr>
        <w:t>района Иглинский район Республики Башкортостан о передаче</w:t>
      </w:r>
      <w:r w:rsidRPr="00017FBE">
        <w:rPr>
          <w:b/>
          <w:sz w:val="28"/>
          <w:szCs w:val="28"/>
        </w:rPr>
        <w:t xml:space="preserve"> </w:t>
      </w:r>
      <w:r w:rsidRPr="00017FBE">
        <w:rPr>
          <w:b/>
          <w:sz w:val="28"/>
          <w:szCs w:val="28"/>
          <w:shd w:val="clear" w:color="auto" w:fill="FFFFFF"/>
        </w:rPr>
        <w:t>сельскому поселению части полномочий муниципального района</w:t>
      </w:r>
    </w:p>
    <w:p w:rsidR="007043A4" w:rsidRPr="00017FBE" w:rsidRDefault="007043A4" w:rsidP="007043A4">
      <w:pPr>
        <w:spacing w:line="302" w:lineRule="exact"/>
        <w:ind w:left="40" w:right="20" w:firstLine="600"/>
        <w:jc w:val="both"/>
        <w:rPr>
          <w:sz w:val="28"/>
          <w:szCs w:val="28"/>
          <w:shd w:val="clear" w:color="auto" w:fill="FFFFFF"/>
        </w:rPr>
      </w:pPr>
    </w:p>
    <w:p w:rsidR="007043A4" w:rsidRPr="00017FBE" w:rsidRDefault="007043A4" w:rsidP="007043A4">
      <w:pPr>
        <w:spacing w:line="302" w:lineRule="exact"/>
        <w:ind w:left="40" w:right="20" w:firstLine="600"/>
        <w:jc w:val="both"/>
        <w:rPr>
          <w:sz w:val="28"/>
          <w:szCs w:val="28"/>
        </w:rPr>
      </w:pPr>
      <w:proofErr w:type="gramStart"/>
      <w:r w:rsidRPr="00017FBE">
        <w:rPr>
          <w:sz w:val="28"/>
          <w:szCs w:val="28"/>
          <w:shd w:val="clear" w:color="auto" w:fill="FFFFFF"/>
        </w:rPr>
        <w:t xml:space="preserve">В соответствии с частью 4 статьи 15 Федерального закона от 06 октября 2003 года № 131 - ФЗ «Об общих принципах организации местного самоуправления в Российской Федерации», руководствуясь Законом Республики Башкортостан от 30.10.2014 № 139-з «О внесении изменений </w:t>
      </w:r>
      <w:r>
        <w:rPr>
          <w:sz w:val="28"/>
          <w:szCs w:val="28"/>
          <w:shd w:val="clear" w:color="auto" w:fill="FFFFFF"/>
        </w:rPr>
        <w:t xml:space="preserve">               </w:t>
      </w:r>
      <w:r w:rsidRPr="00017FBE">
        <w:rPr>
          <w:sz w:val="28"/>
          <w:szCs w:val="28"/>
          <w:shd w:val="clear" w:color="auto" w:fill="FFFFFF"/>
        </w:rPr>
        <w:t>в Закон Республики Башкортостан "О местном самоуправлении в Республике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Башкортостан"», </w:t>
      </w:r>
      <w:r w:rsidRPr="00017FBE">
        <w:rPr>
          <w:sz w:val="28"/>
          <w:szCs w:val="28"/>
          <w:shd w:val="clear" w:color="auto" w:fill="FFFFFF"/>
        </w:rPr>
        <w:t>Совет</w:t>
      </w:r>
      <w:r>
        <w:rPr>
          <w:sz w:val="28"/>
          <w:szCs w:val="28"/>
          <w:shd w:val="clear" w:color="auto" w:fill="FFFFFF"/>
        </w:rPr>
        <w:t xml:space="preserve"> сельского поселения Майский сельсовет </w:t>
      </w:r>
      <w:r w:rsidRPr="00017FBE">
        <w:rPr>
          <w:sz w:val="28"/>
          <w:szCs w:val="28"/>
          <w:shd w:val="clear" w:color="auto" w:fill="FFFFFF"/>
        </w:rPr>
        <w:t xml:space="preserve"> муниципального района Иглинский район Республики</w:t>
      </w:r>
      <w:r w:rsidRPr="00017FBE">
        <w:rPr>
          <w:sz w:val="28"/>
          <w:szCs w:val="28"/>
        </w:rPr>
        <w:t xml:space="preserve"> </w:t>
      </w:r>
      <w:r w:rsidRPr="00017FBE">
        <w:rPr>
          <w:sz w:val="28"/>
          <w:szCs w:val="28"/>
          <w:shd w:val="clear" w:color="auto" w:fill="FFFFFF"/>
        </w:rPr>
        <w:t>Башкортостан</w:t>
      </w:r>
      <w:r w:rsidRPr="00017FBE">
        <w:rPr>
          <w:bCs/>
          <w:sz w:val="28"/>
          <w:szCs w:val="28"/>
          <w:shd w:val="clear" w:color="auto" w:fill="FFFFFF"/>
        </w:rPr>
        <w:t xml:space="preserve"> решил:</w:t>
      </w:r>
      <w:proofErr w:type="gramEnd"/>
    </w:p>
    <w:p w:rsidR="007043A4" w:rsidRPr="00017FBE" w:rsidRDefault="007043A4" w:rsidP="007043A4">
      <w:pPr>
        <w:spacing w:line="312" w:lineRule="exact"/>
        <w:ind w:left="40" w:firstLine="600"/>
        <w:jc w:val="both"/>
        <w:rPr>
          <w:sz w:val="28"/>
          <w:szCs w:val="28"/>
          <w:shd w:val="clear" w:color="auto" w:fill="FFFFFF"/>
        </w:rPr>
      </w:pPr>
    </w:p>
    <w:p w:rsidR="007043A4" w:rsidRPr="00017FBE" w:rsidRDefault="007043A4" w:rsidP="007043A4">
      <w:pPr>
        <w:spacing w:line="312" w:lineRule="exact"/>
        <w:ind w:left="40" w:firstLine="600"/>
        <w:jc w:val="both"/>
        <w:rPr>
          <w:sz w:val="28"/>
          <w:szCs w:val="28"/>
        </w:rPr>
      </w:pPr>
      <w:r w:rsidRPr="00017FBE">
        <w:rPr>
          <w:sz w:val="28"/>
          <w:szCs w:val="28"/>
          <w:shd w:val="clear" w:color="auto" w:fill="FFFFFF"/>
        </w:rPr>
        <w:t>1. Утвердить Соглашение между органами местного самоуправления</w:t>
      </w:r>
      <w:r w:rsidRPr="00017FBE">
        <w:rPr>
          <w:sz w:val="28"/>
          <w:szCs w:val="28"/>
        </w:rPr>
        <w:t xml:space="preserve"> </w:t>
      </w:r>
      <w:r w:rsidRPr="00017FBE">
        <w:rPr>
          <w:sz w:val="28"/>
          <w:szCs w:val="28"/>
          <w:shd w:val="clear" w:color="auto" w:fill="FFFFFF"/>
        </w:rPr>
        <w:t>муниципального района Иглинский район Республики Башкортостан и</w:t>
      </w:r>
      <w:r w:rsidRPr="00017FB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сельского поселения Майский</w:t>
      </w:r>
      <w:r w:rsidRPr="00017FBE">
        <w:rPr>
          <w:b/>
          <w:sz w:val="28"/>
          <w:szCs w:val="28"/>
          <w:shd w:val="clear" w:color="auto" w:fill="FFFFFF"/>
        </w:rPr>
        <w:t xml:space="preserve"> </w:t>
      </w:r>
      <w:r w:rsidRPr="00017FBE">
        <w:rPr>
          <w:sz w:val="28"/>
          <w:szCs w:val="28"/>
          <w:shd w:val="clear" w:color="auto" w:fill="FFFFFF"/>
        </w:rPr>
        <w:t>сельсовет муниципального района</w:t>
      </w:r>
      <w:r w:rsidRPr="00017FBE">
        <w:rPr>
          <w:sz w:val="28"/>
          <w:szCs w:val="28"/>
        </w:rPr>
        <w:t xml:space="preserve"> </w:t>
      </w:r>
      <w:r w:rsidRPr="00017FBE">
        <w:rPr>
          <w:sz w:val="28"/>
          <w:szCs w:val="28"/>
          <w:shd w:val="clear" w:color="auto" w:fill="FFFFFF"/>
        </w:rPr>
        <w:t>Иглинский район Республики Башкортостан о передаче сельскому</w:t>
      </w:r>
      <w:r w:rsidRPr="00017FBE">
        <w:rPr>
          <w:sz w:val="28"/>
          <w:szCs w:val="28"/>
        </w:rPr>
        <w:t xml:space="preserve"> </w:t>
      </w:r>
      <w:r w:rsidRPr="00017FBE">
        <w:rPr>
          <w:sz w:val="28"/>
          <w:szCs w:val="28"/>
          <w:shd w:val="clear" w:color="auto" w:fill="FFFFFF"/>
        </w:rPr>
        <w:t>поселению части полномочий муниципального района, согласно приложению.</w:t>
      </w:r>
    </w:p>
    <w:p w:rsidR="007043A4" w:rsidRPr="00017FBE" w:rsidRDefault="007043A4" w:rsidP="007043A4">
      <w:pPr>
        <w:tabs>
          <w:tab w:val="left" w:pos="1120"/>
        </w:tabs>
        <w:spacing w:line="307" w:lineRule="exact"/>
        <w:ind w:right="20" w:firstLine="640"/>
        <w:jc w:val="both"/>
        <w:rPr>
          <w:sz w:val="28"/>
          <w:szCs w:val="28"/>
          <w:shd w:val="clear" w:color="auto" w:fill="FFFFFF"/>
        </w:rPr>
      </w:pPr>
      <w:r w:rsidRPr="00017FBE">
        <w:rPr>
          <w:sz w:val="28"/>
          <w:szCs w:val="28"/>
          <w:shd w:val="clear" w:color="auto" w:fill="FFFFFF"/>
        </w:rPr>
        <w:t>2. Настоящее решение разместить на официальном сайте органов местного самоуправления муниципального</w:t>
      </w:r>
      <w:r w:rsidRPr="00017FBE">
        <w:rPr>
          <w:sz w:val="28"/>
          <w:szCs w:val="28"/>
        </w:rPr>
        <w:t xml:space="preserve"> </w:t>
      </w:r>
      <w:r w:rsidRPr="00017FBE">
        <w:rPr>
          <w:sz w:val="28"/>
          <w:szCs w:val="28"/>
          <w:shd w:val="clear" w:color="auto" w:fill="FFFFFF"/>
        </w:rPr>
        <w:t>района Иглинский район Республики Башкортостан.</w:t>
      </w:r>
    </w:p>
    <w:p w:rsidR="007043A4" w:rsidRPr="000D7E41" w:rsidRDefault="007043A4" w:rsidP="007043A4">
      <w:pPr>
        <w:spacing w:line="307" w:lineRule="exact"/>
        <w:ind w:right="40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sz w:val="28"/>
          <w:szCs w:val="28"/>
          <w:shd w:val="clear" w:color="auto" w:fill="FFFFFF"/>
        </w:rPr>
        <w:t>3</w:t>
      </w:r>
      <w:r w:rsidRPr="000D7E41">
        <w:rPr>
          <w:sz w:val="28"/>
          <w:szCs w:val="28"/>
          <w:shd w:val="clear" w:color="auto" w:fill="FFFFFF"/>
        </w:rPr>
        <w:t>.</w:t>
      </w:r>
      <w:proofErr w:type="gramStart"/>
      <w:r w:rsidRPr="000D7E41">
        <w:rPr>
          <w:sz w:val="28"/>
          <w:szCs w:val="28"/>
          <w:shd w:val="clear" w:color="auto" w:fill="FFFFFF"/>
        </w:rPr>
        <w:t>Контроль за</w:t>
      </w:r>
      <w:proofErr w:type="gramEnd"/>
      <w:r w:rsidRPr="000D7E41">
        <w:rPr>
          <w:sz w:val="28"/>
          <w:szCs w:val="28"/>
          <w:shd w:val="clear" w:color="auto" w:fill="FFFFFF"/>
        </w:rPr>
        <w:t xml:space="preserve"> исполнением данного решения  возложить на Постоянную комиссию  Совета по бюджету, </w:t>
      </w:r>
      <w:r>
        <w:rPr>
          <w:sz w:val="28"/>
          <w:szCs w:val="28"/>
          <w:shd w:val="clear" w:color="auto" w:fill="FFFFFF"/>
        </w:rPr>
        <w:t xml:space="preserve">налогам, вопросам собственности </w:t>
      </w:r>
      <w:r w:rsidRPr="000D7E41">
        <w:rPr>
          <w:sz w:val="28"/>
          <w:szCs w:val="28"/>
          <w:shd w:val="clear" w:color="auto" w:fill="FFFFFF"/>
        </w:rPr>
        <w:t xml:space="preserve">и социально-гуманитарным вопросам </w:t>
      </w:r>
      <w:r>
        <w:rPr>
          <w:sz w:val="28"/>
          <w:szCs w:val="28"/>
          <w:shd w:val="clear" w:color="auto" w:fill="FFFFFF"/>
        </w:rPr>
        <w:t xml:space="preserve">                               </w:t>
      </w:r>
      <w:r w:rsidRPr="000D7E41">
        <w:rPr>
          <w:sz w:val="28"/>
          <w:szCs w:val="28"/>
          <w:shd w:val="clear" w:color="auto" w:fill="FFFFFF"/>
        </w:rPr>
        <w:t>(председатель-Новикова Н.П)</w:t>
      </w:r>
    </w:p>
    <w:p w:rsidR="007043A4" w:rsidRPr="000D7E41" w:rsidRDefault="007043A4" w:rsidP="007043A4">
      <w:pPr>
        <w:spacing w:line="307" w:lineRule="exact"/>
        <w:ind w:right="40"/>
        <w:jc w:val="center"/>
        <w:rPr>
          <w:b/>
          <w:sz w:val="28"/>
          <w:szCs w:val="28"/>
          <w:shd w:val="clear" w:color="auto" w:fill="FFFFFF"/>
        </w:rPr>
      </w:pPr>
    </w:p>
    <w:p w:rsidR="007043A4" w:rsidRPr="000D7E41" w:rsidRDefault="007043A4" w:rsidP="007043A4">
      <w:pPr>
        <w:spacing w:line="307" w:lineRule="exact"/>
        <w:ind w:right="40"/>
        <w:jc w:val="center"/>
        <w:rPr>
          <w:b/>
          <w:sz w:val="28"/>
          <w:szCs w:val="28"/>
          <w:shd w:val="clear" w:color="auto" w:fill="FFFFFF"/>
        </w:rPr>
      </w:pPr>
    </w:p>
    <w:p w:rsidR="007043A4" w:rsidRPr="000D7E41" w:rsidRDefault="007043A4" w:rsidP="007043A4">
      <w:pPr>
        <w:tabs>
          <w:tab w:val="left" w:pos="2790"/>
        </w:tabs>
        <w:rPr>
          <w:sz w:val="28"/>
          <w:szCs w:val="28"/>
        </w:rPr>
      </w:pPr>
    </w:p>
    <w:p w:rsidR="007043A4" w:rsidRPr="001B09DD" w:rsidRDefault="007043A4" w:rsidP="007043A4">
      <w:pPr>
        <w:rPr>
          <w:sz w:val="28"/>
        </w:rPr>
      </w:pPr>
      <w:r w:rsidRPr="001B09DD">
        <w:rPr>
          <w:sz w:val="28"/>
        </w:rPr>
        <w:t xml:space="preserve">Глава сельского поселения </w:t>
      </w:r>
    </w:p>
    <w:p w:rsidR="007043A4" w:rsidRPr="001B09DD" w:rsidRDefault="007043A4" w:rsidP="007043A4">
      <w:pPr>
        <w:rPr>
          <w:sz w:val="28"/>
        </w:rPr>
      </w:pPr>
      <w:r w:rsidRPr="001B09DD">
        <w:rPr>
          <w:sz w:val="28"/>
        </w:rPr>
        <w:t>Майский сельсовет</w:t>
      </w:r>
    </w:p>
    <w:p w:rsidR="007043A4" w:rsidRPr="001B09DD" w:rsidRDefault="007043A4" w:rsidP="007043A4">
      <w:pPr>
        <w:rPr>
          <w:sz w:val="28"/>
        </w:rPr>
      </w:pPr>
      <w:r w:rsidRPr="001B09DD">
        <w:rPr>
          <w:sz w:val="28"/>
        </w:rPr>
        <w:t>муниципального района Иглинский район</w:t>
      </w:r>
    </w:p>
    <w:p w:rsidR="007043A4" w:rsidRPr="001B09DD" w:rsidRDefault="007043A4" w:rsidP="007043A4">
      <w:pPr>
        <w:tabs>
          <w:tab w:val="left" w:pos="6989"/>
        </w:tabs>
        <w:rPr>
          <w:sz w:val="28"/>
        </w:rPr>
      </w:pPr>
      <w:r w:rsidRPr="001B09DD">
        <w:rPr>
          <w:sz w:val="28"/>
        </w:rPr>
        <w:t>Республики Башкортостан</w:t>
      </w:r>
      <w:r w:rsidRPr="001B09DD">
        <w:rPr>
          <w:sz w:val="28"/>
        </w:rPr>
        <w:tab/>
      </w:r>
      <w:r>
        <w:rPr>
          <w:sz w:val="28"/>
        </w:rPr>
        <w:t xml:space="preserve">     </w:t>
      </w:r>
      <w:r w:rsidRPr="001B09DD">
        <w:rPr>
          <w:sz w:val="28"/>
        </w:rPr>
        <w:t>А.Ф.</w:t>
      </w:r>
      <w:r>
        <w:rPr>
          <w:sz w:val="28"/>
        </w:rPr>
        <w:t xml:space="preserve"> </w:t>
      </w:r>
      <w:r w:rsidRPr="001B09DD">
        <w:rPr>
          <w:sz w:val="28"/>
        </w:rPr>
        <w:t>Гайфуллин</w:t>
      </w:r>
    </w:p>
    <w:p w:rsidR="007043A4" w:rsidRPr="001B09DD" w:rsidRDefault="007043A4" w:rsidP="007043A4">
      <w:pPr>
        <w:rPr>
          <w:sz w:val="28"/>
        </w:rPr>
      </w:pPr>
    </w:p>
    <w:p w:rsidR="007043A4" w:rsidRDefault="007043A4" w:rsidP="007043A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043A4" w:rsidRDefault="007043A4" w:rsidP="007043A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043A4" w:rsidRDefault="007043A4" w:rsidP="007043A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043A4" w:rsidRDefault="007043A4" w:rsidP="007043A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23EC" w:rsidRDefault="00FA23EC"/>
    <w:sectPr w:rsidR="00FA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24"/>
    <w:rsid w:val="004C0575"/>
    <w:rsid w:val="00655924"/>
    <w:rsid w:val="007043A4"/>
    <w:rsid w:val="00F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2025-01-09T06:53:00Z</dcterms:created>
  <dcterms:modified xsi:type="dcterms:W3CDTF">2025-01-09T06:55:00Z</dcterms:modified>
</cp:coreProperties>
</file>